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AFFC" w14:textId="6D85175A" w:rsidR="00CB332E" w:rsidRPr="00D46AFB" w:rsidRDefault="00D46AFB" w:rsidP="00D46AFB">
      <w:pPr>
        <w:jc w:val="center"/>
        <w:rPr>
          <w:b/>
          <w:bCs/>
        </w:rPr>
      </w:pPr>
      <w:r w:rsidRPr="00D46AFB">
        <w:rPr>
          <w:b/>
          <w:bCs/>
        </w:rPr>
        <w:t>2nd CALL FOR EXPRESSION OF INTEREST TO SELECT IMPLEMENTING PARTNERS UNDER THE INVESTEU FUND (EU COMPARTMENT)</w:t>
      </w:r>
    </w:p>
    <w:p w14:paraId="774D40AF" w14:textId="77777777" w:rsidR="00D46AFB" w:rsidRDefault="00D46AFB" w:rsidP="00D46AFB">
      <w:pPr>
        <w:jc w:val="center"/>
        <w:rPr>
          <w:b/>
          <w:bCs/>
        </w:rPr>
      </w:pPr>
    </w:p>
    <w:p w14:paraId="1543A5B0" w14:textId="32AE1FE0" w:rsidR="00D46AFB" w:rsidRPr="00D46AFB" w:rsidRDefault="00D46AFB" w:rsidP="7FCB8BE9">
      <w:pPr>
        <w:jc w:val="center"/>
        <w:rPr>
          <w:b/>
          <w:bCs/>
        </w:rPr>
      </w:pPr>
      <w:r w:rsidRPr="66DBEEEC">
        <w:rPr>
          <w:b/>
          <w:bCs/>
        </w:rPr>
        <w:t xml:space="preserve">Addendum - Increase of the EU Guarantee Amount and </w:t>
      </w:r>
      <w:r w:rsidR="001A0053">
        <w:rPr>
          <w:b/>
          <w:bCs/>
        </w:rPr>
        <w:t>revi</w:t>
      </w:r>
      <w:r w:rsidR="00A633BB">
        <w:rPr>
          <w:b/>
          <w:bCs/>
        </w:rPr>
        <w:t>ew</w:t>
      </w:r>
      <w:r w:rsidR="001A0053" w:rsidRPr="66DBEEEC">
        <w:rPr>
          <w:b/>
          <w:bCs/>
        </w:rPr>
        <w:t xml:space="preserve"> </w:t>
      </w:r>
      <w:r w:rsidRPr="66DBEEEC">
        <w:rPr>
          <w:b/>
          <w:bCs/>
        </w:rPr>
        <w:t>of the 3</w:t>
      </w:r>
      <w:r w:rsidRPr="66DBEEEC">
        <w:rPr>
          <w:b/>
          <w:bCs/>
          <w:vertAlign w:val="superscript"/>
        </w:rPr>
        <w:t>rd</w:t>
      </w:r>
      <w:r w:rsidRPr="66DBEEEC">
        <w:rPr>
          <w:b/>
          <w:bCs/>
        </w:rPr>
        <w:t xml:space="preserve"> cut-off date</w:t>
      </w:r>
    </w:p>
    <w:p w14:paraId="2B992344" w14:textId="77777777" w:rsidR="00D46AFB" w:rsidRDefault="00D46AFB" w:rsidP="00D46AFB"/>
    <w:p w14:paraId="60DA53DD" w14:textId="42435177" w:rsidR="00D46AFB" w:rsidRDefault="1A093127" w:rsidP="649B0730">
      <w:pPr>
        <w:jc w:val="both"/>
      </w:pPr>
      <w:r w:rsidRPr="649B0730">
        <w:t>Following the 1</w:t>
      </w:r>
      <w:r w:rsidRPr="649B0730">
        <w:rPr>
          <w:vertAlign w:val="superscript"/>
        </w:rPr>
        <w:t>st</w:t>
      </w:r>
      <w:r w:rsidRPr="649B0730">
        <w:t xml:space="preserve"> Call for Expression of Interest of April 2021, this Call was published in October 2023 for an amount of up to EUR 1 370 million of EU Guarantee and is supported by budgetary resources from the Multiannual Financial Framework (MFF) 2021-2027. </w:t>
      </w:r>
    </w:p>
    <w:p w14:paraId="2663403D" w14:textId="35D316A6" w:rsidR="001D0485" w:rsidRPr="00D46AFB" w:rsidRDefault="001D0485" w:rsidP="00845351">
      <w:pPr>
        <w:jc w:val="both"/>
      </w:pPr>
      <w:r>
        <w:t>The 2</w:t>
      </w:r>
      <w:r w:rsidRPr="22587FAC">
        <w:rPr>
          <w:vertAlign w:val="superscript"/>
        </w:rPr>
        <w:t>nd</w:t>
      </w:r>
      <w:r>
        <w:t xml:space="preserve"> Call for </w:t>
      </w:r>
      <w:r w:rsidR="00A60C81">
        <w:t>E</w:t>
      </w:r>
      <w:r>
        <w:t xml:space="preserve">xpression of </w:t>
      </w:r>
      <w:r w:rsidR="00A60C81">
        <w:t>I</w:t>
      </w:r>
      <w:r>
        <w:t xml:space="preserve">nterest and </w:t>
      </w:r>
      <w:r w:rsidR="0021425B">
        <w:t xml:space="preserve">its </w:t>
      </w:r>
      <w:r w:rsidR="29BAB225">
        <w:t>A</w:t>
      </w:r>
      <w:r w:rsidR="0021425B">
        <w:t>dde</w:t>
      </w:r>
      <w:r w:rsidR="00D41A60">
        <w:t>n</w:t>
      </w:r>
      <w:r w:rsidR="0021425B">
        <w:t xml:space="preserve">dums should be read </w:t>
      </w:r>
      <w:r w:rsidR="00D41A60">
        <w:t xml:space="preserve">and </w:t>
      </w:r>
      <w:r w:rsidR="00CB6494">
        <w:t xml:space="preserve">be </w:t>
      </w:r>
      <w:r w:rsidR="00D41A60">
        <w:t xml:space="preserve">applicable </w:t>
      </w:r>
      <w:r w:rsidR="0021425B">
        <w:t>together</w:t>
      </w:r>
      <w:r w:rsidR="00D41A60">
        <w:t xml:space="preserve">. In case of </w:t>
      </w:r>
      <w:r w:rsidR="00811679">
        <w:t xml:space="preserve">conflict between </w:t>
      </w:r>
      <w:r w:rsidR="00CB6494">
        <w:t xml:space="preserve">the terms and conditions in </w:t>
      </w:r>
      <w:r w:rsidR="00811679">
        <w:t xml:space="preserve">an Addendum </w:t>
      </w:r>
      <w:r w:rsidR="00CB6494">
        <w:t xml:space="preserve">and the terms and conditions of </w:t>
      </w:r>
      <w:r w:rsidR="00811679">
        <w:t>the 2</w:t>
      </w:r>
      <w:r w:rsidR="00811679" w:rsidRPr="22587FAC">
        <w:rPr>
          <w:vertAlign w:val="superscript"/>
        </w:rPr>
        <w:t>nd</w:t>
      </w:r>
      <w:r w:rsidR="00811679">
        <w:t xml:space="preserve"> Call for </w:t>
      </w:r>
      <w:r w:rsidR="00456B68">
        <w:t>E</w:t>
      </w:r>
      <w:r w:rsidR="00811679">
        <w:t xml:space="preserve">xpression of </w:t>
      </w:r>
      <w:r w:rsidR="00456B68">
        <w:t>I</w:t>
      </w:r>
      <w:r w:rsidR="00811679">
        <w:t>nterest and its</w:t>
      </w:r>
      <w:r w:rsidR="00CB6494">
        <w:t xml:space="preserve"> Annexes, the terms and conditions in the </w:t>
      </w:r>
      <w:r w:rsidR="00811679">
        <w:t>Addendum</w:t>
      </w:r>
      <w:r w:rsidR="00CB6494">
        <w:t xml:space="preserve"> shall prevail</w:t>
      </w:r>
      <w:r w:rsidR="00932460">
        <w:t xml:space="preserve">. In case of conflict between the terms and conditions </w:t>
      </w:r>
      <w:r w:rsidR="0B49F52B">
        <w:t xml:space="preserve">in </w:t>
      </w:r>
      <w:r w:rsidR="00932460">
        <w:t>different Addendums</w:t>
      </w:r>
      <w:r w:rsidR="008F7C58">
        <w:t>, the terms and conditions in the latest Addendum shall prevail.</w:t>
      </w:r>
    </w:p>
    <w:p w14:paraId="34881836" w14:textId="10DB1F28" w:rsidR="00D46AFB" w:rsidRPr="00D46AFB" w:rsidRDefault="00D41A60" w:rsidP="6B2846C4">
      <w:pPr>
        <w:jc w:val="both"/>
        <w:rPr>
          <w:lang w:val="en-US"/>
        </w:rPr>
      </w:pPr>
      <w:r w:rsidRPr="2891F2DF">
        <w:rPr>
          <w:lang w:val="en-US"/>
        </w:rPr>
        <w:t>As from the date of publication of this Addendum, t</w:t>
      </w:r>
      <w:r w:rsidR="00D46AFB" w:rsidRPr="6B2846C4">
        <w:rPr>
          <w:lang w:val="en-US"/>
        </w:rPr>
        <w:t>h</w:t>
      </w:r>
      <w:r w:rsidR="5AFE8180" w:rsidRPr="6B2846C4">
        <w:rPr>
          <w:lang w:val="en-US"/>
        </w:rPr>
        <w:t>is</w:t>
      </w:r>
      <w:r w:rsidR="00D46AFB" w:rsidRPr="6B2846C4">
        <w:rPr>
          <w:lang w:val="en-US"/>
        </w:rPr>
        <w:t xml:space="preserve"> Call is increased by an indicative</w:t>
      </w:r>
      <w:r w:rsidR="688D7F18" w:rsidRPr="6B2846C4">
        <w:rPr>
          <w:lang w:val="en-US"/>
        </w:rPr>
        <w:t xml:space="preserve"> amount</w:t>
      </w:r>
      <w:r w:rsidR="00D46AFB" w:rsidRPr="6B2846C4">
        <w:rPr>
          <w:lang w:val="en-US"/>
        </w:rPr>
        <w:t xml:space="preserve"> </w:t>
      </w:r>
      <w:r w:rsidR="2DD0FD87" w:rsidRPr="6B2846C4">
        <w:rPr>
          <w:lang w:val="en-US"/>
        </w:rPr>
        <w:t xml:space="preserve">of </w:t>
      </w:r>
      <w:r w:rsidR="2828C283" w:rsidRPr="6B2846C4">
        <w:rPr>
          <w:lang w:val="en-US"/>
        </w:rPr>
        <w:t xml:space="preserve">up to </w:t>
      </w:r>
      <w:r w:rsidR="00D46AFB" w:rsidRPr="6B2846C4">
        <w:rPr>
          <w:lang w:val="en-US"/>
        </w:rPr>
        <w:t>EUR 1 300 million of EU Guarantee</w:t>
      </w:r>
      <w:r w:rsidR="005231E7" w:rsidRPr="2891F2DF">
        <w:rPr>
          <w:lang w:val="en-US"/>
        </w:rPr>
        <w:t>,</w:t>
      </w:r>
      <w:r w:rsidR="002A1145">
        <w:rPr>
          <w:lang w:val="en-US"/>
        </w:rPr>
        <w:t xml:space="preserve"> on the condition of</w:t>
      </w:r>
      <w:r w:rsidR="005231E7" w:rsidRPr="2891F2DF">
        <w:rPr>
          <w:lang w:val="en-US"/>
        </w:rPr>
        <w:t xml:space="preserve"> achiev</w:t>
      </w:r>
      <w:r w:rsidR="00AD5AE1" w:rsidRPr="2891F2DF">
        <w:rPr>
          <w:lang w:val="en-US"/>
        </w:rPr>
        <w:t>ing</w:t>
      </w:r>
      <w:r w:rsidR="00E634E9" w:rsidRPr="2891F2DF">
        <w:rPr>
          <w:lang w:val="en-US"/>
        </w:rPr>
        <w:t xml:space="preserve"> the </w:t>
      </w:r>
      <w:r w:rsidR="004E2593" w:rsidRPr="2891F2DF">
        <w:rPr>
          <w:lang w:val="en-US"/>
        </w:rPr>
        <w:t xml:space="preserve">relevant targets set out </w:t>
      </w:r>
      <w:r w:rsidR="00525982" w:rsidRPr="2891F2DF">
        <w:rPr>
          <w:lang w:val="en-US"/>
        </w:rPr>
        <w:t xml:space="preserve">for the </w:t>
      </w:r>
      <w:r w:rsidR="007D3EBB" w:rsidRPr="2891F2DF">
        <w:rPr>
          <w:lang w:val="en-US"/>
        </w:rPr>
        <w:t>InvestEU Programme</w:t>
      </w:r>
      <w:r w:rsidR="00525982">
        <w:rPr>
          <w:lang w:val="en-US"/>
        </w:rPr>
        <w:t xml:space="preserve"> </w:t>
      </w:r>
      <w:r w:rsidR="004E2593" w:rsidRPr="2891F2DF">
        <w:rPr>
          <w:lang w:val="en-US"/>
        </w:rPr>
        <w:t>with respect to</w:t>
      </w:r>
      <w:r w:rsidR="00B46ED1" w:rsidRPr="2891F2DF">
        <w:rPr>
          <w:lang w:val="en-US"/>
        </w:rPr>
        <w:t xml:space="preserve"> resources falling under </w:t>
      </w:r>
      <w:r w:rsidR="000E6C46" w:rsidRPr="2891F2DF">
        <w:rPr>
          <w:lang w:val="en-US"/>
        </w:rPr>
        <w:t>the EURI Regulation</w:t>
      </w:r>
      <w:r w:rsidR="00C4013F">
        <w:rPr>
          <w:rStyle w:val="FootnoteReference"/>
          <w:lang w:val="en-US"/>
        </w:rPr>
        <w:footnoteReference w:id="2"/>
      </w:r>
      <w:r w:rsidR="00D46AFB" w:rsidRPr="6B2846C4">
        <w:rPr>
          <w:lang w:val="en-US"/>
        </w:rPr>
        <w:t>. Successful applicants under the 1</w:t>
      </w:r>
      <w:r w:rsidR="00D46AFB" w:rsidRPr="6B2846C4">
        <w:rPr>
          <w:vertAlign w:val="superscript"/>
          <w:lang w:val="en-US"/>
        </w:rPr>
        <w:t>st</w:t>
      </w:r>
      <w:r w:rsidR="00D46AFB" w:rsidRPr="6B2846C4">
        <w:rPr>
          <w:lang w:val="en-US"/>
        </w:rPr>
        <w:t xml:space="preserve"> and 2</w:t>
      </w:r>
      <w:r w:rsidR="00D46AFB" w:rsidRPr="6B2846C4">
        <w:rPr>
          <w:vertAlign w:val="superscript"/>
          <w:lang w:val="en-US"/>
        </w:rPr>
        <w:t>nd</w:t>
      </w:r>
      <w:r w:rsidR="00D46AFB" w:rsidRPr="6B2846C4">
        <w:rPr>
          <w:lang w:val="en-US"/>
        </w:rPr>
        <w:t xml:space="preserve"> cut-off dates, where the </w:t>
      </w:r>
      <w:r w:rsidR="53E008BA" w:rsidRPr="6B2846C4">
        <w:rPr>
          <w:lang w:val="en-US"/>
        </w:rPr>
        <w:t>C</w:t>
      </w:r>
      <w:r w:rsidR="00D46AFB" w:rsidRPr="6B2846C4">
        <w:rPr>
          <w:lang w:val="en-US"/>
        </w:rPr>
        <w:t xml:space="preserve">all was oversubscribed, will be </w:t>
      </w:r>
      <w:r w:rsidR="00845351" w:rsidRPr="6B2846C4">
        <w:rPr>
          <w:lang w:val="en-US"/>
        </w:rPr>
        <w:t>invited</w:t>
      </w:r>
      <w:r w:rsidR="00D46AFB" w:rsidRPr="6B2846C4">
        <w:rPr>
          <w:lang w:val="en-US"/>
        </w:rPr>
        <w:t xml:space="preserve"> to</w:t>
      </w:r>
      <w:r w:rsidR="00845351" w:rsidRPr="6B2846C4">
        <w:rPr>
          <w:lang w:val="en-US"/>
        </w:rPr>
        <w:t xml:space="preserve"> potentially</w:t>
      </w:r>
      <w:r w:rsidR="00D46AFB" w:rsidRPr="6B2846C4">
        <w:rPr>
          <w:lang w:val="en-US"/>
        </w:rPr>
        <w:t xml:space="preserve"> increase their allocation up to t</w:t>
      </w:r>
      <w:r w:rsidR="0BB20505" w:rsidRPr="6B2846C4">
        <w:rPr>
          <w:lang w:val="en-US"/>
        </w:rPr>
        <w:t xml:space="preserve">he full </w:t>
      </w:r>
      <w:r w:rsidR="00D46AFB" w:rsidRPr="6B2846C4">
        <w:rPr>
          <w:lang w:val="en-US"/>
        </w:rPr>
        <w:t>amount</w:t>
      </w:r>
      <w:r w:rsidR="542C7479" w:rsidRPr="6B2846C4">
        <w:rPr>
          <w:lang w:val="en-US"/>
        </w:rPr>
        <w:t xml:space="preserve"> they had applied for</w:t>
      </w:r>
      <w:r w:rsidR="00D46AFB" w:rsidRPr="6B2846C4">
        <w:rPr>
          <w:lang w:val="en-US"/>
        </w:rPr>
        <w:t>.</w:t>
      </w:r>
      <w:r w:rsidR="19CDFC6B" w:rsidRPr="6B2846C4">
        <w:rPr>
          <w:lang w:val="en-US"/>
        </w:rPr>
        <w:t xml:space="preserve"> </w:t>
      </w:r>
    </w:p>
    <w:p w14:paraId="547972E0" w14:textId="44DCA4E8" w:rsidR="00D46AFB" w:rsidRDefault="00845351" w:rsidP="00845351">
      <w:pPr>
        <w:jc w:val="both"/>
      </w:pPr>
      <w:r w:rsidRPr="6DD42606">
        <w:rPr>
          <w:lang w:val="en-US"/>
        </w:rPr>
        <w:t>R</w:t>
      </w:r>
      <w:r w:rsidR="00D46AFB" w:rsidRPr="6DD42606">
        <w:rPr>
          <w:lang w:val="en-US"/>
        </w:rPr>
        <w:t>emaining resources will be allocated under the 3</w:t>
      </w:r>
      <w:r w:rsidR="00D46AFB" w:rsidRPr="6DD42606">
        <w:rPr>
          <w:vertAlign w:val="superscript"/>
          <w:lang w:val="en-US"/>
        </w:rPr>
        <w:t>rd</w:t>
      </w:r>
      <w:r w:rsidR="00D46AFB" w:rsidRPr="6DD42606">
        <w:rPr>
          <w:lang w:val="en-US"/>
        </w:rPr>
        <w:t xml:space="preserve"> cut-off date.</w:t>
      </w:r>
      <w:r w:rsidR="27D13532" w:rsidRPr="6DD42606">
        <w:rPr>
          <w:lang w:val="en-US"/>
        </w:rPr>
        <w:t xml:space="preserve"> T</w:t>
      </w:r>
      <w:r w:rsidR="00D46AFB" w:rsidRPr="6DD42606">
        <w:rPr>
          <w:lang w:val="en-US"/>
        </w:rPr>
        <w:t>he 3</w:t>
      </w:r>
      <w:r w:rsidR="00D46AFB" w:rsidRPr="6DD42606">
        <w:rPr>
          <w:vertAlign w:val="superscript"/>
          <w:lang w:val="en-US"/>
        </w:rPr>
        <w:t>rd</w:t>
      </w:r>
      <w:r w:rsidR="00D46AFB" w:rsidRPr="6DD42606">
        <w:rPr>
          <w:lang w:val="en-US"/>
        </w:rPr>
        <w:t xml:space="preserve"> cut-off date is </w:t>
      </w:r>
      <w:r w:rsidR="00CB4B70" w:rsidRPr="6DD42606">
        <w:rPr>
          <w:lang w:val="en-US"/>
        </w:rPr>
        <w:t xml:space="preserve">being reviewed </w:t>
      </w:r>
      <w:r w:rsidR="00D46AFB" w:rsidRPr="6DD42606">
        <w:rPr>
          <w:lang w:val="en-US"/>
        </w:rPr>
        <w:t xml:space="preserve">and </w:t>
      </w:r>
      <w:r w:rsidR="00E31EA7" w:rsidRPr="6DD42606">
        <w:rPr>
          <w:lang w:val="en-US"/>
        </w:rPr>
        <w:t xml:space="preserve">its update </w:t>
      </w:r>
      <w:r w:rsidR="00D46AFB" w:rsidRPr="6DD42606">
        <w:rPr>
          <w:lang w:val="en-US"/>
        </w:rPr>
        <w:t>will be announced in due time.</w:t>
      </w:r>
    </w:p>
    <w:p w14:paraId="432BEA31" w14:textId="33720D75" w:rsidR="00845351" w:rsidRPr="00D46AFB" w:rsidRDefault="213CED82" w:rsidP="649B0730">
      <w:pPr>
        <w:jc w:val="both"/>
        <w:rPr>
          <w:rFonts w:ascii="Calibri" w:eastAsia="Calibri" w:hAnsi="Calibri" w:cs="Calibri"/>
        </w:rPr>
      </w:pPr>
      <w:r w:rsidRPr="3CFC0CBD">
        <w:t xml:space="preserve">For reference, the Commission reserves the right to modify </w:t>
      </w:r>
      <w:r w:rsidR="1010BE95" w:rsidRPr="3CFC0CBD">
        <w:t xml:space="preserve">at any time </w:t>
      </w:r>
      <w:r w:rsidRPr="3CFC0CBD">
        <w:t>the scope, size and timetable of the Call to allow for better coverage of the policy priorities or to reinforce the geographical outreach needs.</w:t>
      </w:r>
      <w:r w:rsidR="1B2C9C17" w:rsidRPr="3CFC0CBD">
        <w:t xml:space="preserve"> </w:t>
      </w:r>
      <w:r w:rsidR="1B2C9C17" w:rsidRPr="3CFC0CBD">
        <w:rPr>
          <w:rFonts w:ascii="Calibri" w:eastAsia="Calibri" w:hAnsi="Calibri" w:cs="Calibri"/>
        </w:rPr>
        <w:t>Any change of this Call will be announced on the Commission’s InvestEU Programme website, which the Applicants are invited to consult regularly.</w:t>
      </w:r>
    </w:p>
    <w:p w14:paraId="27008155" w14:textId="77777777" w:rsidR="00D46AFB" w:rsidRDefault="00D46AFB" w:rsidP="00833575"/>
    <w:sectPr w:rsidR="00D46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44C5" w14:textId="77777777" w:rsidR="000D7655" w:rsidRDefault="000D7655" w:rsidP="00C4013F">
      <w:pPr>
        <w:spacing w:after="0" w:line="240" w:lineRule="auto"/>
      </w:pPr>
      <w:r>
        <w:separator/>
      </w:r>
    </w:p>
  </w:endnote>
  <w:endnote w:type="continuationSeparator" w:id="0">
    <w:p w14:paraId="7339388E" w14:textId="77777777" w:rsidR="000D7655" w:rsidRDefault="000D7655" w:rsidP="00C4013F">
      <w:pPr>
        <w:spacing w:after="0" w:line="240" w:lineRule="auto"/>
      </w:pPr>
      <w:r>
        <w:continuationSeparator/>
      </w:r>
    </w:p>
  </w:endnote>
  <w:endnote w:type="continuationNotice" w:id="1">
    <w:p w14:paraId="08CA5873" w14:textId="77777777" w:rsidR="000D7655" w:rsidRDefault="000D76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731A" w14:textId="77777777" w:rsidR="000D7655" w:rsidRDefault="000D7655" w:rsidP="00C4013F">
      <w:pPr>
        <w:spacing w:after="0" w:line="240" w:lineRule="auto"/>
      </w:pPr>
      <w:r>
        <w:separator/>
      </w:r>
    </w:p>
  </w:footnote>
  <w:footnote w:type="continuationSeparator" w:id="0">
    <w:p w14:paraId="637B47EA" w14:textId="77777777" w:rsidR="000D7655" w:rsidRDefault="000D7655" w:rsidP="00C4013F">
      <w:pPr>
        <w:spacing w:after="0" w:line="240" w:lineRule="auto"/>
      </w:pPr>
      <w:r>
        <w:continuationSeparator/>
      </w:r>
    </w:p>
  </w:footnote>
  <w:footnote w:type="continuationNotice" w:id="1">
    <w:p w14:paraId="344A0C2E" w14:textId="77777777" w:rsidR="000D7655" w:rsidRDefault="000D7655">
      <w:pPr>
        <w:spacing w:after="0" w:line="240" w:lineRule="auto"/>
      </w:pPr>
    </w:p>
  </w:footnote>
  <w:footnote w:id="2">
    <w:p w14:paraId="459F16F2" w14:textId="3598EC2E" w:rsidR="00C4013F" w:rsidRPr="00825592" w:rsidRDefault="00C4013F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5539353F">
        <w:rPr>
          <w:rFonts w:eastAsia="Times New Roman" w:cs="Times New Roman"/>
        </w:rPr>
        <w:t>Council Regulation (EU) 2020/2094 of 14</w:t>
      </w:r>
      <w:r>
        <w:rPr>
          <w:rFonts w:eastAsia="Times New Roman" w:cs="Times New Roman"/>
        </w:rPr>
        <w:t> </w:t>
      </w:r>
      <w:r w:rsidRPr="5539353F">
        <w:rPr>
          <w:rFonts w:eastAsia="Times New Roman" w:cs="Times New Roman"/>
        </w:rPr>
        <w:t>December 2020 establishing a European Union Recovery Instrument to support the recovery in the aftermath of the COVID-19 crisis (OJ L 433, 22.12.2020, p. 23)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CB171B"/>
    <w:rsid w:val="00002851"/>
    <w:rsid w:val="0001727B"/>
    <w:rsid w:val="00057393"/>
    <w:rsid w:val="00061ACE"/>
    <w:rsid w:val="00085636"/>
    <w:rsid w:val="000A79AE"/>
    <w:rsid w:val="000C50D2"/>
    <w:rsid w:val="000D24F7"/>
    <w:rsid w:val="000D7655"/>
    <w:rsid w:val="000E5F1B"/>
    <w:rsid w:val="000E6C46"/>
    <w:rsid w:val="00104FF6"/>
    <w:rsid w:val="00134162"/>
    <w:rsid w:val="00155B43"/>
    <w:rsid w:val="00167016"/>
    <w:rsid w:val="00174989"/>
    <w:rsid w:val="00177E4E"/>
    <w:rsid w:val="001804EE"/>
    <w:rsid w:val="001A0053"/>
    <w:rsid w:val="001B76DF"/>
    <w:rsid w:val="001D0485"/>
    <w:rsid w:val="001D0588"/>
    <w:rsid w:val="001E7FE4"/>
    <w:rsid w:val="001F13BC"/>
    <w:rsid w:val="001F3518"/>
    <w:rsid w:val="00200C7F"/>
    <w:rsid w:val="0021425B"/>
    <w:rsid w:val="00220423"/>
    <w:rsid w:val="00227CB7"/>
    <w:rsid w:val="002324F7"/>
    <w:rsid w:val="002626A7"/>
    <w:rsid w:val="00294703"/>
    <w:rsid w:val="002A1145"/>
    <w:rsid w:val="002A6524"/>
    <w:rsid w:val="002C1D4A"/>
    <w:rsid w:val="002C4520"/>
    <w:rsid w:val="002C77F3"/>
    <w:rsid w:val="002D37B3"/>
    <w:rsid w:val="002E75FB"/>
    <w:rsid w:val="002F34CE"/>
    <w:rsid w:val="00305281"/>
    <w:rsid w:val="003249E6"/>
    <w:rsid w:val="00333942"/>
    <w:rsid w:val="00347A52"/>
    <w:rsid w:val="00347B0C"/>
    <w:rsid w:val="0037443D"/>
    <w:rsid w:val="00394E6E"/>
    <w:rsid w:val="003C477E"/>
    <w:rsid w:val="003C6D6D"/>
    <w:rsid w:val="003C7623"/>
    <w:rsid w:val="003F3EBB"/>
    <w:rsid w:val="00411ADB"/>
    <w:rsid w:val="004125C3"/>
    <w:rsid w:val="004458BD"/>
    <w:rsid w:val="00456B68"/>
    <w:rsid w:val="0047685B"/>
    <w:rsid w:val="00477E24"/>
    <w:rsid w:val="004803C2"/>
    <w:rsid w:val="00485CFC"/>
    <w:rsid w:val="004A14A4"/>
    <w:rsid w:val="004B1887"/>
    <w:rsid w:val="004C522A"/>
    <w:rsid w:val="004D2C55"/>
    <w:rsid w:val="004E0E59"/>
    <w:rsid w:val="004E0FDC"/>
    <w:rsid w:val="004E2593"/>
    <w:rsid w:val="004E4847"/>
    <w:rsid w:val="004E7AC9"/>
    <w:rsid w:val="00503F00"/>
    <w:rsid w:val="00512ADA"/>
    <w:rsid w:val="005155D2"/>
    <w:rsid w:val="005231E7"/>
    <w:rsid w:val="00525982"/>
    <w:rsid w:val="00542135"/>
    <w:rsid w:val="00546691"/>
    <w:rsid w:val="005469A9"/>
    <w:rsid w:val="0056382A"/>
    <w:rsid w:val="0058453F"/>
    <w:rsid w:val="005921E3"/>
    <w:rsid w:val="00596F4C"/>
    <w:rsid w:val="005A068E"/>
    <w:rsid w:val="005A3AE9"/>
    <w:rsid w:val="005B0B63"/>
    <w:rsid w:val="005B4C26"/>
    <w:rsid w:val="005B4C8C"/>
    <w:rsid w:val="005C725A"/>
    <w:rsid w:val="005F0813"/>
    <w:rsid w:val="005F7E8B"/>
    <w:rsid w:val="00620FCC"/>
    <w:rsid w:val="00665B6B"/>
    <w:rsid w:val="0067730A"/>
    <w:rsid w:val="006C5029"/>
    <w:rsid w:val="006C5DE3"/>
    <w:rsid w:val="006C77D6"/>
    <w:rsid w:val="00705A77"/>
    <w:rsid w:val="00715388"/>
    <w:rsid w:val="007159AE"/>
    <w:rsid w:val="0072334A"/>
    <w:rsid w:val="0072668B"/>
    <w:rsid w:val="007375A1"/>
    <w:rsid w:val="007452B2"/>
    <w:rsid w:val="0075364D"/>
    <w:rsid w:val="00785056"/>
    <w:rsid w:val="00797EBA"/>
    <w:rsid w:val="007A14CD"/>
    <w:rsid w:val="007D1788"/>
    <w:rsid w:val="007D3EBB"/>
    <w:rsid w:val="007F14C7"/>
    <w:rsid w:val="00811679"/>
    <w:rsid w:val="00820672"/>
    <w:rsid w:val="00825592"/>
    <w:rsid w:val="00833575"/>
    <w:rsid w:val="0084383A"/>
    <w:rsid w:val="00845351"/>
    <w:rsid w:val="0085389F"/>
    <w:rsid w:val="00874A12"/>
    <w:rsid w:val="00877532"/>
    <w:rsid w:val="008A0BD3"/>
    <w:rsid w:val="008A2231"/>
    <w:rsid w:val="008A7E2E"/>
    <w:rsid w:val="008B20E0"/>
    <w:rsid w:val="008C32A2"/>
    <w:rsid w:val="008F7C58"/>
    <w:rsid w:val="0091107D"/>
    <w:rsid w:val="00926CCE"/>
    <w:rsid w:val="00932460"/>
    <w:rsid w:val="009408C5"/>
    <w:rsid w:val="009579BA"/>
    <w:rsid w:val="009715BD"/>
    <w:rsid w:val="009C07FF"/>
    <w:rsid w:val="009C4E3E"/>
    <w:rsid w:val="009C77A5"/>
    <w:rsid w:val="009E72CB"/>
    <w:rsid w:val="009F4AF3"/>
    <w:rsid w:val="00A2079E"/>
    <w:rsid w:val="00A3170C"/>
    <w:rsid w:val="00A44D46"/>
    <w:rsid w:val="00A60C81"/>
    <w:rsid w:val="00A633BB"/>
    <w:rsid w:val="00A677FA"/>
    <w:rsid w:val="00A8659E"/>
    <w:rsid w:val="00AA0110"/>
    <w:rsid w:val="00AD5AE1"/>
    <w:rsid w:val="00AF4BE9"/>
    <w:rsid w:val="00B0265C"/>
    <w:rsid w:val="00B1343D"/>
    <w:rsid w:val="00B339EE"/>
    <w:rsid w:val="00B46ED1"/>
    <w:rsid w:val="00B7097C"/>
    <w:rsid w:val="00B838CD"/>
    <w:rsid w:val="00B95B4E"/>
    <w:rsid w:val="00BB57DC"/>
    <w:rsid w:val="00BB5A0F"/>
    <w:rsid w:val="00BC0993"/>
    <w:rsid w:val="00BD1153"/>
    <w:rsid w:val="00BF1FB5"/>
    <w:rsid w:val="00C05BCC"/>
    <w:rsid w:val="00C4013F"/>
    <w:rsid w:val="00C7182D"/>
    <w:rsid w:val="00C8749E"/>
    <w:rsid w:val="00CB171B"/>
    <w:rsid w:val="00CB332E"/>
    <w:rsid w:val="00CB4B70"/>
    <w:rsid w:val="00CB6494"/>
    <w:rsid w:val="00CF5D0A"/>
    <w:rsid w:val="00D07BC0"/>
    <w:rsid w:val="00D22141"/>
    <w:rsid w:val="00D229B0"/>
    <w:rsid w:val="00D31283"/>
    <w:rsid w:val="00D37EBB"/>
    <w:rsid w:val="00D4150C"/>
    <w:rsid w:val="00D41A60"/>
    <w:rsid w:val="00D46AFB"/>
    <w:rsid w:val="00D556DE"/>
    <w:rsid w:val="00D569CB"/>
    <w:rsid w:val="00D7575C"/>
    <w:rsid w:val="00D8153D"/>
    <w:rsid w:val="00DC0CB5"/>
    <w:rsid w:val="00DE5F17"/>
    <w:rsid w:val="00E3181E"/>
    <w:rsid w:val="00E31EA7"/>
    <w:rsid w:val="00E344D6"/>
    <w:rsid w:val="00E634E9"/>
    <w:rsid w:val="00E77098"/>
    <w:rsid w:val="00E94DDA"/>
    <w:rsid w:val="00EA1EE9"/>
    <w:rsid w:val="00EA221E"/>
    <w:rsid w:val="00EA3D31"/>
    <w:rsid w:val="00F000EB"/>
    <w:rsid w:val="00F0013D"/>
    <w:rsid w:val="00F1499F"/>
    <w:rsid w:val="00F251CE"/>
    <w:rsid w:val="00F33357"/>
    <w:rsid w:val="00F41B73"/>
    <w:rsid w:val="00F5307A"/>
    <w:rsid w:val="00F712EC"/>
    <w:rsid w:val="00F7375C"/>
    <w:rsid w:val="00F77987"/>
    <w:rsid w:val="00F92017"/>
    <w:rsid w:val="00F9595C"/>
    <w:rsid w:val="00FA6FF4"/>
    <w:rsid w:val="00FB64E9"/>
    <w:rsid w:val="00FE26AE"/>
    <w:rsid w:val="00FE454E"/>
    <w:rsid w:val="00FE6154"/>
    <w:rsid w:val="00FE6405"/>
    <w:rsid w:val="00FE7D56"/>
    <w:rsid w:val="01A5647D"/>
    <w:rsid w:val="0B49F52B"/>
    <w:rsid w:val="0B8E3744"/>
    <w:rsid w:val="0BB20505"/>
    <w:rsid w:val="0BFE13FE"/>
    <w:rsid w:val="0DD1EC3F"/>
    <w:rsid w:val="1010BE95"/>
    <w:rsid w:val="1140029A"/>
    <w:rsid w:val="13A903A6"/>
    <w:rsid w:val="18AD5EC9"/>
    <w:rsid w:val="198199F4"/>
    <w:rsid w:val="199C29D0"/>
    <w:rsid w:val="19CDFC6B"/>
    <w:rsid w:val="1A093127"/>
    <w:rsid w:val="1B2C9C17"/>
    <w:rsid w:val="1C83351C"/>
    <w:rsid w:val="213CED82"/>
    <w:rsid w:val="22587FAC"/>
    <w:rsid w:val="27D13532"/>
    <w:rsid w:val="2828C283"/>
    <w:rsid w:val="2891F2DF"/>
    <w:rsid w:val="29BAB225"/>
    <w:rsid w:val="2DD0FD87"/>
    <w:rsid w:val="2EF46108"/>
    <w:rsid w:val="316F1738"/>
    <w:rsid w:val="373C1CEF"/>
    <w:rsid w:val="38F11D4C"/>
    <w:rsid w:val="3CFC0CBD"/>
    <w:rsid w:val="41B1D411"/>
    <w:rsid w:val="46578125"/>
    <w:rsid w:val="48849E42"/>
    <w:rsid w:val="4A084108"/>
    <w:rsid w:val="4AF13816"/>
    <w:rsid w:val="524B2B6A"/>
    <w:rsid w:val="53E008BA"/>
    <w:rsid w:val="542C7479"/>
    <w:rsid w:val="5AD45680"/>
    <w:rsid w:val="5AFE8180"/>
    <w:rsid w:val="5AFF1D25"/>
    <w:rsid w:val="625592F0"/>
    <w:rsid w:val="649B0730"/>
    <w:rsid w:val="6699D6C4"/>
    <w:rsid w:val="66DBEEEC"/>
    <w:rsid w:val="676CFD9B"/>
    <w:rsid w:val="688D7F18"/>
    <w:rsid w:val="6B2846C4"/>
    <w:rsid w:val="6DD42606"/>
    <w:rsid w:val="728B071D"/>
    <w:rsid w:val="735EAA85"/>
    <w:rsid w:val="762A3F23"/>
    <w:rsid w:val="7CB68ECE"/>
    <w:rsid w:val="7FCB8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C366"/>
  <w15:chartTrackingRefBased/>
  <w15:docId w15:val="{C7E1A799-15D3-4065-BADF-F0F81FC2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7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7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1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7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71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71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7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7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71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7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71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71B"/>
    <w:rPr>
      <w:b/>
      <w:bCs/>
      <w:smallCaps/>
      <w:color w:val="365F9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55B4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99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C0993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1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1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013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40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013F"/>
  </w:style>
  <w:style w:type="paragraph" w:styleId="Footer">
    <w:name w:val="footer"/>
    <w:basedOn w:val="Normal"/>
    <w:link w:val="FooterChar"/>
    <w:uiPriority w:val="99"/>
    <w:semiHidden/>
    <w:unhideWhenUsed/>
    <w:rsid w:val="00C40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6791DDFFC024DAA4136D92359EB10" ma:contentTypeVersion="35" ma:contentTypeDescription="Create a new document." ma:contentTypeScope="" ma:versionID="8e2eb1f8a2d7b1aac2c3fe5a98a68836">
  <xsd:schema xmlns:xsd="http://www.w3.org/2001/XMLSchema" xmlns:xs="http://www.w3.org/2001/XMLSchema" xmlns:p="http://schemas.microsoft.com/office/2006/metadata/properties" xmlns:ns2="cce4269c-1bca-4c47-bcbd-0ca0cb14aa6e" xmlns:ns3="96a7f24e-e0df-4592-b6e0-4a62e251a0e5" targetNamespace="http://schemas.microsoft.com/office/2006/metadata/properties" ma:root="true" ma:fieldsID="0f26930c7d7a606a2bc4c4814c09a65d" ns2:_="" ns3:_="">
    <xsd:import namespace="cce4269c-1bca-4c47-bcbd-0ca0cb14aa6e"/>
    <xsd:import namespace="96a7f24e-e0df-4592-b6e0-4a62e251a0e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Adressee" minOccurs="0"/>
                <xsd:element ref="ns2:Aresreferenc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FastMetadata" minOccurs="0"/>
                <xsd:element ref="ns3:h26187fcaaef4ec1a181df97b15839c4" minOccurs="0"/>
                <xsd:element ref="ns2:MediaServiceObjectDetectorVersions" minOccurs="0"/>
                <xsd:element ref="ns2:Comment_x0028_s_x0029_" minOccurs="0"/>
                <xsd:element ref="ns2:EUSI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4269c-1bca-4c47-bcbd-0ca0cb14aa6e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efing"/>
                    <xsd:enumeration value="Note"/>
                    <xsd:enumeration value="Agreement"/>
                    <xsd:enumeration value="Statement/Speech"/>
                    <xsd:enumeration value="Letter/Cover note"/>
                    <xsd:enumeration value="Template"/>
                    <xsd:enumeration value="Term Sheet"/>
                    <xsd:enumeration value="Presentation"/>
                  </xsd:restriction>
                </xsd:simpleType>
              </xsd:element>
            </xsd:sequence>
          </xsd:extension>
        </xsd:complexContent>
      </xsd:complexType>
    </xsd:element>
    <xsd:element name="Adressee" ma:index="3" nillable="true" ma:displayName="Adressee" ma:description="Anonymised person/entity/organisation the document is intended for" ma:internalName="Adressee" ma:readOnly="false">
      <xsd:simpleType>
        <xsd:restriction base="dms:Text">
          <xsd:maxLength value="255"/>
        </xsd:restriction>
      </xsd:simpleType>
    </xsd:element>
    <xsd:element name="Aresreference" ma:index="4" nillable="true" ma:displayName="Ares (or BASIS) reference" ma:description="Save number and link" ma:format="Hyperlink" ma:internalName="Aresreferen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_x0028_s_x0029_" ma:index="29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EUSIS" ma:index="30" nillable="true" ma:displayName="EUSIS" ma:default="0" ma:internalName="EUSIS">
      <xsd:simpleType>
        <xsd:restriction base="dms:Boolea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f24e-e0df-4592-b6e0-4a62e251a0e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90dda337-4f4f-4b30-aa63-7f01ac812754}" ma:internalName="TaxCatchAll" ma:readOnly="false" ma:showField="CatchAllData" ma:web="96a7f24e-e0df-4592-b6e0-4a62e251a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187fcaaef4ec1a181df97b15839c4" ma:index="27" nillable="true" ma:taxonomy="true" ma:internalName="h26187fcaaef4ec1a181df97b15839c4" ma:taxonomyFieldName="DocTags" ma:displayName="DocTags(dtx)" ma:default="" ma:fieldId="{126187fc-aaef-4ec1-a181-df97b15839c4}" ma:taxonomyMulti="true" ma:sspId="22b2fad6-9d2c-441c-a321-3f5f1e9bd928" ma:termSetId="49842479-b414-494f-adb5-67cc2385ca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7f24e-e0df-4592-b6e0-4a62e251a0e5">
      <Value>69</Value>
    </TaxCatchAll>
    <Adressee xmlns="cce4269c-1bca-4c47-bcbd-0ca0cb14aa6e" xsi:nil="true"/>
    <lcf76f155ced4ddcb4097134ff3c332f xmlns="cce4269c-1bca-4c47-bcbd-0ca0cb14aa6e">
      <Terms xmlns="http://schemas.microsoft.com/office/infopath/2007/PartnerControls"/>
    </lcf76f155ced4ddcb4097134ff3c332f>
    <Comment_x0028_s_x0029_ xmlns="cce4269c-1bca-4c47-bcbd-0ca0cb14aa6e" xsi:nil="true"/>
    <Aresreference xmlns="cce4269c-1bca-4c47-bcbd-0ca0cb14aa6e">
      <Url xsi:nil="true"/>
      <Description xsi:nil="true"/>
    </Aresreference>
    <EUSIS xmlns="cce4269c-1bca-4c47-bcbd-0ca0cb14aa6e">false</EUSIS>
    <_Flow_SignoffStatus xmlns="cce4269c-1bca-4c47-bcbd-0ca0cb14aa6e" xsi:nil="true"/>
    <DocumentType xmlns="cce4269c-1bca-4c47-bcbd-0ca0cb14aa6e" xsi:nil="true"/>
    <h26187fcaaef4ec1a181df97b15839c4 xmlns="96a7f24e-e0df-4592-b6e0-4a62e251a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CEOI</TermName>
          <TermId xmlns="http://schemas.microsoft.com/office/infopath/2007/PartnerControls">7fef3f84-880a-43d5-a5be-1cc9f1e87e2e</TermId>
        </TermInfo>
      </Terms>
    </h26187fcaaef4ec1a181df97b15839c4>
  </documentManagement>
</p:properties>
</file>

<file path=customXml/itemProps1.xml><?xml version="1.0" encoding="utf-8"?>
<ds:datastoreItem xmlns:ds="http://schemas.openxmlformats.org/officeDocument/2006/customXml" ds:itemID="{1FCB9AFE-06FD-4D1E-B5C4-2D7765C45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4269c-1bca-4c47-bcbd-0ca0cb14aa6e"/>
    <ds:schemaRef ds:uri="96a7f24e-e0df-4592-b6e0-4a62e251a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EF227-C9D7-4ECB-8507-F4D81A287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71019-91D3-4CC4-8DDF-14CA0653A2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E6820-5271-420F-A17C-CA7F4679E369}">
  <ds:schemaRefs>
    <ds:schemaRef ds:uri="http://schemas.microsoft.com/office/2006/metadata/properties"/>
    <ds:schemaRef ds:uri="http://schemas.microsoft.com/office/infopath/2007/PartnerControls"/>
    <ds:schemaRef ds:uri="96a7f24e-e0df-4592-b6e0-4a62e251a0e5"/>
    <ds:schemaRef ds:uri="cce4269c-1bca-4c47-bcbd-0ca0cb14aa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1589</Characters>
  <Application>Microsoft Office Word</Application>
  <DocSecurity>0</DocSecurity>
  <Lines>24</Lines>
  <Paragraphs>8</Paragraphs>
  <ScaleCrop>false</ScaleCrop>
  <Company>European Commission 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SOUSSAN Samuel (GROW)</dc:creator>
  <cp:keywords/>
  <dc:description/>
  <cp:lastModifiedBy>BEN SOUSSAN Samuel (GROW)</cp:lastModifiedBy>
  <cp:revision>130</cp:revision>
  <dcterms:created xsi:type="dcterms:W3CDTF">2025-02-12T16:01:00Z</dcterms:created>
  <dcterms:modified xsi:type="dcterms:W3CDTF">2025-03-07T15:23:00Z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2025-02-10T10:07:52Z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9d84b30f-facd-4053-af2c-af7a9733e72d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0x0101008BA6791DDFFC024DAA4136D92359EB10</vt:lpwstr>
  </property>
  <property fmtid="{D5CDD505-2E9C-101B-9397-08002B2CF9AE}" pid="10" name="MediaServiceImageTags">
    <vt:lpwstr/>
  </property>
  <property fmtid="{D5CDD505-2E9C-101B-9397-08002B2CF9AE}" pid="11" name="DocTags">
    <vt:lpwstr>69;#CEOI|7fef3f84-880a-43d5-a5be-1cc9f1e87e2e</vt:lpwstr>
  </property>
</Properties>
</file>